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78" w:rsidRPr="003E7678" w:rsidRDefault="003E7678" w:rsidP="003E7678">
      <w:pPr>
        <w:suppressAutoHyphens/>
        <w:autoSpaceDN w:val="0"/>
        <w:spacing w:after="0"/>
        <w:textAlignment w:val="baseline"/>
        <w:rPr>
          <w:rFonts w:ascii="Arial" w:eastAsia="Times New Roman" w:hAnsi="Arial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/>
        <w:textAlignment w:val="baseline"/>
        <w:rPr>
          <w:rFonts w:ascii="Arial" w:eastAsia="Times New Roman" w:hAnsi="Arial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/>
        <w:textAlignment w:val="baseline"/>
        <w:rPr>
          <w:rFonts w:ascii="Arial" w:eastAsia="Times New Roman" w:hAnsi="Arial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/>
        <w:textAlignment w:val="baseline"/>
        <w:rPr>
          <w:rFonts w:ascii="Arial" w:eastAsia="Times New Roman" w:hAnsi="Arial" w:cs="Times New Roman"/>
          <w:kern w:val="3"/>
          <w:sz w:val="24"/>
          <w:szCs w:val="24"/>
          <w:lang w:eastAsia="zh-CN"/>
        </w:rPr>
      </w:pPr>
    </w:p>
    <w:p w:rsidR="003E7678" w:rsidRDefault="003E7678" w:rsidP="003E7678">
      <w:pPr>
        <w:keepNext/>
        <w:suppressAutoHyphens/>
        <w:autoSpaceDN w:val="0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8"/>
          <w:szCs w:val="20"/>
          <w:lang w:eastAsia="zh-CN"/>
        </w:rPr>
      </w:pPr>
    </w:p>
    <w:p w:rsidR="003E7678" w:rsidRDefault="003E7678" w:rsidP="003E7678">
      <w:pPr>
        <w:keepNext/>
        <w:suppressAutoHyphens/>
        <w:autoSpaceDN w:val="0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8"/>
          <w:szCs w:val="20"/>
          <w:lang w:eastAsia="zh-CN"/>
        </w:rPr>
      </w:pPr>
    </w:p>
    <w:p w:rsidR="003E7678" w:rsidRDefault="003E7678" w:rsidP="003E7678">
      <w:pPr>
        <w:keepNext/>
        <w:suppressAutoHyphens/>
        <w:autoSpaceDN w:val="0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8"/>
          <w:szCs w:val="20"/>
          <w:lang w:eastAsia="zh-CN"/>
        </w:rPr>
      </w:pPr>
    </w:p>
    <w:p w:rsidR="003E7678" w:rsidRDefault="003E7678" w:rsidP="003E7678">
      <w:pPr>
        <w:keepNext/>
        <w:suppressAutoHyphens/>
        <w:autoSpaceDN w:val="0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8"/>
          <w:szCs w:val="20"/>
          <w:lang w:eastAsia="zh-CN"/>
        </w:rPr>
      </w:pPr>
    </w:p>
    <w:p w:rsidR="003E7678" w:rsidRDefault="003E7678" w:rsidP="003E7678">
      <w:pPr>
        <w:keepNext/>
        <w:suppressAutoHyphens/>
        <w:autoSpaceDN w:val="0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8"/>
          <w:szCs w:val="20"/>
          <w:lang w:eastAsia="zh-CN"/>
        </w:rPr>
      </w:pPr>
    </w:p>
    <w:p w:rsidR="003E7678" w:rsidRDefault="003E7678" w:rsidP="003E7678">
      <w:pPr>
        <w:keepNext/>
        <w:suppressAutoHyphens/>
        <w:autoSpaceDN w:val="0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8"/>
          <w:szCs w:val="20"/>
          <w:lang w:eastAsia="zh-CN"/>
        </w:rPr>
      </w:pPr>
    </w:p>
    <w:p w:rsidR="003E7678" w:rsidRPr="003E7678" w:rsidRDefault="003E7678" w:rsidP="003E7678">
      <w:pPr>
        <w:keepNext/>
        <w:suppressAutoHyphens/>
        <w:autoSpaceDN w:val="0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8"/>
          <w:szCs w:val="20"/>
          <w:lang w:eastAsia="zh-CN"/>
        </w:rPr>
      </w:pPr>
      <w:r w:rsidRPr="003E7678">
        <w:rPr>
          <w:rFonts w:ascii="Times New Roman" w:eastAsia="Times New Roman" w:hAnsi="Times New Roman" w:cs="Times New Roman"/>
          <w:b/>
          <w:kern w:val="3"/>
          <w:sz w:val="38"/>
          <w:szCs w:val="20"/>
          <w:lang w:eastAsia="zh-CN"/>
        </w:rPr>
        <w:t>ПОЛОЖЕНИЕ</w:t>
      </w:r>
    </w:p>
    <w:p w:rsidR="003E7678" w:rsidRPr="003E7678" w:rsidRDefault="003E7678" w:rsidP="003E76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E76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 порядке организации и проведения</w:t>
      </w:r>
    </w:p>
    <w:p w:rsidR="003E7678" w:rsidRPr="003E7678" w:rsidRDefault="003E7678" w:rsidP="003E76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bookmarkStart w:id="0" w:name="_GoBack"/>
      <w:r w:rsidRPr="003E76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Областного конкурса видеороликов</w:t>
      </w:r>
    </w:p>
    <w:p w:rsidR="003E7678" w:rsidRPr="003E7678" w:rsidRDefault="003E7678" w:rsidP="003E76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E76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«Действуй ради жизни!»</w:t>
      </w:r>
    </w:p>
    <w:bookmarkEnd w:id="0"/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Тюмень, 2020 год</w:t>
      </w:r>
    </w:p>
    <w:p w:rsidR="003E7678" w:rsidRPr="003E7678" w:rsidRDefault="003E7678" w:rsidP="003E76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1069" w:hanging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Общие положения</w:t>
      </w:r>
    </w:p>
    <w:p w:rsidR="003E7678" w:rsidRPr="003E7678" w:rsidRDefault="003E7678" w:rsidP="003E7678">
      <w:pPr>
        <w:suppressAutoHyphens/>
        <w:autoSpaceDN w:val="0"/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widowControl w:val="0"/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Областной конкурс видеороликов «Действуй ради жизни!» (далее Конкурс), направленный на пропаганду здорового образа жизни, проводится в рамках Всемирного дня борьбы со СПИДом.</w:t>
      </w:r>
    </w:p>
    <w:p w:rsidR="003E7678" w:rsidRPr="003E7678" w:rsidRDefault="003E7678" w:rsidP="003E7678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Настоящее Положение определяет порядок организации и проведения Конкурса среди обучающихся образовательных организаций Тюменской области.</w:t>
      </w:r>
    </w:p>
    <w:p w:rsidR="003E7678" w:rsidRPr="003E7678" w:rsidRDefault="003E7678" w:rsidP="003E7678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Целью Конкурса является содействие профилактической работе, направленной на формирование здорового и безопасного образа жизни детей и молодежи, а также противодействию распространения ВИЧ-инфекции среди населения Тюменской области.</w:t>
      </w:r>
    </w:p>
    <w:p w:rsidR="003E7678" w:rsidRPr="003E7678" w:rsidRDefault="003E7678" w:rsidP="003E7678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Задачи Конкурса:</w:t>
      </w:r>
    </w:p>
    <w:p w:rsidR="003E7678" w:rsidRPr="003E7678" w:rsidRDefault="003E7678" w:rsidP="003E7678">
      <w:pPr>
        <w:tabs>
          <w:tab w:val="left" w:pos="1985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пропаганда здорового и безопасного образа жизни;</w:t>
      </w:r>
    </w:p>
    <w:p w:rsidR="003E7678" w:rsidRPr="003E7678" w:rsidRDefault="003E7678" w:rsidP="003E7678">
      <w:pPr>
        <w:tabs>
          <w:tab w:val="left" w:pos="1985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формирование культуры безопасного поведения личности в современных условиях;</w:t>
      </w:r>
    </w:p>
    <w:p w:rsidR="003E7678" w:rsidRPr="003E7678" w:rsidRDefault="003E7678" w:rsidP="003E7678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формирование  у  участников   конкурса   активной   гражданской  позиции  в  сфере профилактики ВИЧ-инфекции;</w:t>
      </w:r>
    </w:p>
    <w:p w:rsidR="003E7678" w:rsidRPr="003E7678" w:rsidRDefault="003E7678" w:rsidP="003E7678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формирование ценностного отношения к своему здоровью через информационно-наглядную агитацию;</w:t>
      </w:r>
    </w:p>
    <w:p w:rsidR="003E7678" w:rsidRPr="003E7678" w:rsidRDefault="003E7678" w:rsidP="003E7678">
      <w:pPr>
        <w:tabs>
          <w:tab w:val="left" w:pos="1985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развитие и стимулирование творчества.</w:t>
      </w:r>
    </w:p>
    <w:p w:rsidR="003E7678" w:rsidRPr="003E7678" w:rsidRDefault="003E7678" w:rsidP="003E7678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Конкурса: профилактика ВИЧ-инфекции.</w:t>
      </w:r>
    </w:p>
    <w:p w:rsidR="003E7678" w:rsidRPr="003E7678" w:rsidRDefault="003E7678" w:rsidP="003E7678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Предметом Конкурса являются видеоролики, направленные на противодействие распространению ВИЧ-инфекции и пропаганду здорового и безопасного образа жизни                     в подростковой и молодежной среде.</w:t>
      </w: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2. Организаторы Конкурса</w:t>
      </w: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tabs>
          <w:tab w:val="left" w:pos="1276"/>
          <w:tab w:val="left" w:pos="141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2.1.   Организатором конкурса является ГБУЗ ТО «ЦПБС».</w:t>
      </w:r>
    </w:p>
    <w:p w:rsidR="003E7678" w:rsidRPr="003E7678" w:rsidRDefault="003E7678" w:rsidP="003E7678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2.2.  Партнеры: Департамент образования и науки Тюменской области, Департамент образования Администрации г. Тюмени, Департамент культуры Администрации </w:t>
      </w:r>
      <w:proofErr w:type="spellStart"/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</w:t>
      </w:r>
      <w:proofErr w:type="gramStart"/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.Т</w:t>
      </w:r>
      <w:proofErr w:type="gramEnd"/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юмени</w:t>
      </w:r>
      <w:proofErr w:type="spellEnd"/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Департамент по спорту и молодежной политике Администрации г. Тюмени, Департамент культуры Тюменской области.</w:t>
      </w: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3. Участники конкурса</w:t>
      </w: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 участию в Конкурсе приглашаются обучающиеся общеобразовательных организаций, профессиональных образовательных организаций и образовательных организаций высшего образования Тюменской области в возрасте от 14 до 25 лет.</w:t>
      </w:r>
      <w:proofErr w:type="gramEnd"/>
    </w:p>
    <w:p w:rsidR="003E7678" w:rsidRPr="003E7678" w:rsidRDefault="003E7678" w:rsidP="003E7678">
      <w:pPr>
        <w:widowControl w:val="0"/>
        <w:numPr>
          <w:ilvl w:val="0"/>
          <w:numId w:val="3"/>
        </w:numPr>
        <w:tabs>
          <w:tab w:val="left" w:pos="127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Видеоролики могут быть выполнены как индивидуально, так и в группах (далее участник - коллектив участников).</w:t>
      </w:r>
    </w:p>
    <w:p w:rsidR="003E7678" w:rsidRPr="003E7678" w:rsidRDefault="003E7678" w:rsidP="003E7678">
      <w:pPr>
        <w:widowControl w:val="0"/>
        <w:numPr>
          <w:ilvl w:val="0"/>
          <w:numId w:val="3"/>
        </w:numPr>
        <w:tabs>
          <w:tab w:val="left" w:pos="127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Участие в конкурсе бесплатное и добровольное.</w:t>
      </w: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4. Конкурсная комиссия</w:t>
      </w: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tabs>
          <w:tab w:val="left" w:pos="1134"/>
          <w:tab w:val="left" w:pos="1276"/>
          <w:tab w:val="left" w:pos="141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4.1.  Для организации, проведения и оценивания видеороликов Конкурса создается конкурсная комиссия (Приложение 1).</w:t>
      </w: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5. Условия проведения конкурса и требования к конкурсным работам</w:t>
      </w:r>
    </w:p>
    <w:p w:rsidR="003E7678" w:rsidRPr="003E7678" w:rsidRDefault="003E7678" w:rsidP="003E76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widowControl w:val="0"/>
        <w:numPr>
          <w:ilvl w:val="0"/>
          <w:numId w:val="10"/>
        </w:num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0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Проекты с использованием </w:t>
      </w: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IT</w:t>
      </w: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– технологий.</w:t>
      </w:r>
    </w:p>
    <w:p w:rsidR="003E7678" w:rsidRPr="003E7678" w:rsidRDefault="003E7678" w:rsidP="003E7678">
      <w:pPr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0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 xml:space="preserve">«Видео» (соответствующие заявленной теме конкурса и снятые (созданные) любыми доступными средствами). 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lang w:eastAsia="zh-CN"/>
        </w:rPr>
        <w:t xml:space="preserve">Формат файла (технические требования) – 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lang w:val="en-US" w:eastAsia="zh-CN"/>
        </w:rPr>
        <w:t>MOV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lang w:eastAsia="zh-CN"/>
        </w:rPr>
        <w:t xml:space="preserve">, 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lang w:val="en-US" w:eastAsia="zh-CN"/>
        </w:rPr>
        <w:t>MP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lang w:eastAsia="zh-CN"/>
        </w:rPr>
        <w:t>4; соотношение сторон 9:16; формат в пикселях 1080 на 1920; рекомендуемое разрешение – вертикальное; максимальная продолжительность видеопроекта – не более 90 сек. В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 xml:space="preserve">идеопроекты для участия               в конкурсе представляют в социальную сеть </w:t>
      </w:r>
      <w:proofErr w:type="spellStart"/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>Инстаграмм</w:t>
      </w:r>
      <w:proofErr w:type="spellEnd"/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 xml:space="preserve"> </w:t>
      </w:r>
      <w:r w:rsidRPr="003E7678">
        <w:rPr>
          <w:rFonts w:ascii="Times New Roman" w:eastAsia="Times New Roman" w:hAnsi="Times New Roman" w:cs="Times New Roman"/>
          <w:b/>
          <w:kern w:val="3"/>
          <w:sz w:val="23"/>
          <w:szCs w:val="23"/>
          <w:shd w:val="clear" w:color="auto" w:fill="FFFFFF"/>
          <w:lang w:eastAsia="zh-CN"/>
        </w:rPr>
        <w:t>на своей открытой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 xml:space="preserve"> </w:t>
      </w:r>
      <w:r w:rsidRPr="003E7678">
        <w:rPr>
          <w:rFonts w:ascii="Times New Roman" w:eastAsia="Times New Roman" w:hAnsi="Times New Roman" w:cs="Times New Roman"/>
          <w:b/>
          <w:kern w:val="3"/>
          <w:sz w:val="23"/>
          <w:szCs w:val="23"/>
          <w:shd w:val="clear" w:color="auto" w:fill="FFFFFF"/>
          <w:lang w:eastAsia="zh-CN"/>
        </w:rPr>
        <w:t>странице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 xml:space="preserve">,                       с отметкой официального аккаунта ГБУЗ ТО «ЦПБС» </w:t>
      </w:r>
      <w:r w:rsidRPr="003E7678">
        <w:rPr>
          <w:rFonts w:ascii="Times New Roman" w:eastAsia="Times New Roman" w:hAnsi="Times New Roman" w:cs="Times New Roman"/>
          <w:b/>
          <w:kern w:val="3"/>
          <w:sz w:val="23"/>
          <w:szCs w:val="23"/>
          <w:shd w:val="clear" w:color="auto" w:fill="FFFFFF"/>
          <w:lang w:eastAsia="zh-CN"/>
        </w:rPr>
        <w:t>@</w:t>
      </w:r>
      <w:r w:rsidRPr="003E7678">
        <w:rPr>
          <w:rFonts w:ascii="Times New Roman" w:eastAsia="Times New Roman" w:hAnsi="Times New Roman" w:cs="Times New Roman"/>
          <w:b/>
          <w:kern w:val="3"/>
          <w:sz w:val="23"/>
          <w:szCs w:val="23"/>
          <w:shd w:val="clear" w:color="auto" w:fill="FFFFFF"/>
          <w:lang w:val="en-US" w:eastAsia="zh-CN"/>
        </w:rPr>
        <w:t>aids</w:t>
      </w:r>
      <w:r w:rsidRPr="003E7678">
        <w:rPr>
          <w:rFonts w:ascii="Times New Roman" w:eastAsia="Times New Roman" w:hAnsi="Times New Roman" w:cs="Times New Roman"/>
          <w:b/>
          <w:kern w:val="3"/>
          <w:sz w:val="23"/>
          <w:szCs w:val="23"/>
          <w:shd w:val="clear" w:color="auto" w:fill="FFFFFF"/>
          <w:lang w:eastAsia="zh-CN"/>
        </w:rPr>
        <w:t>.</w:t>
      </w:r>
      <w:proofErr w:type="spellStart"/>
      <w:r w:rsidRPr="003E7678">
        <w:rPr>
          <w:rFonts w:ascii="Times New Roman" w:eastAsia="Times New Roman" w:hAnsi="Times New Roman" w:cs="Times New Roman"/>
          <w:b/>
          <w:kern w:val="3"/>
          <w:sz w:val="23"/>
          <w:szCs w:val="23"/>
          <w:shd w:val="clear" w:color="auto" w:fill="FFFFFF"/>
          <w:lang w:val="en-US" w:eastAsia="zh-CN"/>
        </w:rPr>
        <w:t>tyumen</w:t>
      </w:r>
      <w:proofErr w:type="spellEnd"/>
      <w:r w:rsidRPr="003E7678">
        <w:rPr>
          <w:rFonts w:ascii="Arial" w:eastAsia="Times New Roman" w:hAnsi="Arial" w:cs="Times New Roman"/>
          <w:kern w:val="3"/>
          <w:sz w:val="26"/>
          <w:szCs w:val="20"/>
          <w:lang w:eastAsia="zh-CN"/>
        </w:rPr>
        <w:t>.</w:t>
      </w:r>
    </w:p>
    <w:p w:rsidR="003E7678" w:rsidRPr="003E7678" w:rsidRDefault="003E7678" w:rsidP="003E7678">
      <w:pPr>
        <w:widowControl w:val="0"/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0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Работы не должны содержать сцены жестокости и насилия; ненормативную лексику, символику и атрибутику смерти; информацию о способах изготовления, </w:t>
      </w: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использования наркотических веществ;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 xml:space="preserve"> не должны носить рекламный характер, оскорблять достоинство и чувства других людей и противоречить законодательству РФ.</w:t>
      </w:r>
    </w:p>
    <w:p w:rsidR="003E7678" w:rsidRPr="003E7678" w:rsidRDefault="003E7678" w:rsidP="003E7678">
      <w:pPr>
        <w:widowControl w:val="0"/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0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Материалы, предоставленные на конкурс, не рецензируются, не возвращаются, 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>право собственности на конкурсные работы и право использовать их по своему усмотрению переходит к о</w:t>
      </w: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рганизаторам конкурса (ГБУЗ ТО «ЦПБС»)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>.</w:t>
      </w: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6. Сроки и место проведения конкурса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0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Конкурсные  работы 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 xml:space="preserve">представляют в социальную сеть </w:t>
      </w:r>
      <w:proofErr w:type="spellStart"/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>Инстаграмм</w:t>
      </w:r>
      <w:proofErr w:type="spellEnd"/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 xml:space="preserve"> </w:t>
      </w:r>
      <w:r w:rsidRPr="003E7678">
        <w:rPr>
          <w:rFonts w:ascii="Times New Roman" w:eastAsia="Times New Roman" w:hAnsi="Times New Roman" w:cs="Times New Roman"/>
          <w:b/>
          <w:kern w:val="3"/>
          <w:sz w:val="23"/>
          <w:szCs w:val="23"/>
          <w:shd w:val="clear" w:color="auto" w:fill="FFFFFF"/>
          <w:lang w:eastAsia="zh-CN"/>
        </w:rPr>
        <w:t>на своей открытой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 xml:space="preserve"> </w:t>
      </w:r>
      <w:r w:rsidRPr="003E7678">
        <w:rPr>
          <w:rFonts w:ascii="Times New Roman" w:eastAsia="Times New Roman" w:hAnsi="Times New Roman" w:cs="Times New Roman"/>
          <w:b/>
          <w:kern w:val="3"/>
          <w:sz w:val="23"/>
          <w:szCs w:val="23"/>
          <w:shd w:val="clear" w:color="auto" w:fill="FFFFFF"/>
          <w:lang w:eastAsia="zh-CN"/>
        </w:rPr>
        <w:t>странице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 xml:space="preserve"> с отметкой официального аккаунта ГБУЗ ТО «ЦПБС» </w:t>
      </w:r>
      <w:r w:rsidRPr="003E7678">
        <w:rPr>
          <w:rFonts w:ascii="Times New Roman" w:eastAsia="Times New Roman" w:hAnsi="Times New Roman" w:cs="Times New Roman"/>
          <w:b/>
          <w:kern w:val="3"/>
          <w:sz w:val="23"/>
          <w:szCs w:val="23"/>
          <w:shd w:val="clear" w:color="auto" w:fill="FFFFFF"/>
          <w:lang w:eastAsia="zh-CN"/>
        </w:rPr>
        <w:t>@</w:t>
      </w:r>
      <w:r w:rsidRPr="003E7678">
        <w:rPr>
          <w:rFonts w:ascii="Times New Roman" w:eastAsia="Times New Roman" w:hAnsi="Times New Roman" w:cs="Times New Roman"/>
          <w:b/>
          <w:kern w:val="3"/>
          <w:sz w:val="23"/>
          <w:szCs w:val="23"/>
          <w:shd w:val="clear" w:color="auto" w:fill="FFFFFF"/>
          <w:lang w:val="en-US" w:eastAsia="zh-CN"/>
        </w:rPr>
        <w:t>aids</w:t>
      </w:r>
      <w:r w:rsidRPr="003E7678">
        <w:rPr>
          <w:rFonts w:ascii="Times New Roman" w:eastAsia="Times New Roman" w:hAnsi="Times New Roman" w:cs="Times New Roman"/>
          <w:b/>
          <w:kern w:val="3"/>
          <w:sz w:val="23"/>
          <w:szCs w:val="23"/>
          <w:shd w:val="clear" w:color="auto" w:fill="FFFFFF"/>
          <w:lang w:eastAsia="zh-CN"/>
        </w:rPr>
        <w:t>.</w:t>
      </w:r>
      <w:proofErr w:type="spellStart"/>
      <w:r w:rsidRPr="003E7678">
        <w:rPr>
          <w:rFonts w:ascii="Times New Roman" w:eastAsia="Times New Roman" w:hAnsi="Times New Roman" w:cs="Times New Roman"/>
          <w:b/>
          <w:kern w:val="3"/>
          <w:sz w:val="23"/>
          <w:szCs w:val="23"/>
          <w:shd w:val="clear" w:color="auto" w:fill="FFFFFF"/>
          <w:lang w:val="en-US" w:eastAsia="zh-CN"/>
        </w:rPr>
        <w:t>tyumen</w:t>
      </w:r>
      <w:proofErr w:type="spellEnd"/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 xml:space="preserve">. </w:t>
      </w: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Заявление, заполненное по форме, согласно Приложению 2 к настоящему положению, принимается с 11.11.2020 по 10.12.2020  на электронный адрес 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val="en-US" w:eastAsia="zh-CN"/>
        </w:rPr>
        <w:t>aids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>-72@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val="en-US" w:eastAsia="zh-CN"/>
        </w:rPr>
        <w:t>mail</w:t>
      </w:r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>.</w:t>
      </w:r>
      <w:proofErr w:type="spellStart"/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val="en-US" w:eastAsia="zh-CN"/>
        </w:rPr>
        <w:t>ru</w:t>
      </w:r>
      <w:proofErr w:type="spellEnd"/>
      <w:r w:rsidRPr="003E7678">
        <w:rPr>
          <w:rFonts w:ascii="Times New Roman" w:eastAsia="Times New Roman" w:hAnsi="Times New Roman" w:cs="Times New Roman"/>
          <w:kern w:val="3"/>
          <w:sz w:val="23"/>
          <w:szCs w:val="23"/>
          <w:shd w:val="clear" w:color="auto" w:fill="FFFFFF"/>
          <w:lang w:eastAsia="zh-CN"/>
        </w:rPr>
        <w:t>,</w:t>
      </w: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 теме письма указать: Конкурс «</w:t>
      </w: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Действуй ради жизни</w:t>
      </w: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!».</w:t>
      </w:r>
    </w:p>
    <w:p w:rsidR="003E7678" w:rsidRPr="003E7678" w:rsidRDefault="003E7678" w:rsidP="003E767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276"/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Конкурсные работы, представленные после установленного пунктом 6.1. настоящего Положения срока, не рассматриваются.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7. Требования к конкурсным работам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7.1.   Каждая конкурсная работа оценивается по следующим критериям:</w:t>
      </w:r>
    </w:p>
    <w:p w:rsidR="003E7678" w:rsidRPr="003E7678" w:rsidRDefault="003E7678" w:rsidP="003E7678">
      <w:pPr>
        <w:widowControl w:val="0"/>
        <w:numPr>
          <w:ilvl w:val="0"/>
          <w:numId w:val="12"/>
        </w:numPr>
        <w:shd w:val="clear" w:color="auto" w:fill="FFFFFF"/>
        <w:tabs>
          <w:tab w:val="left" w:pos="19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соответствие работы указанной тематике, условиям Положения о Конкурсе;</w:t>
      </w:r>
    </w:p>
    <w:p w:rsidR="003E7678" w:rsidRPr="003E7678" w:rsidRDefault="003E7678" w:rsidP="003E7678">
      <w:pPr>
        <w:widowControl w:val="0"/>
        <w:numPr>
          <w:ilvl w:val="0"/>
          <w:numId w:val="6"/>
        </w:numPr>
        <w:shd w:val="clear" w:color="auto" w:fill="FFFFFF"/>
        <w:tabs>
          <w:tab w:val="left" w:pos="19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художественно-эмоциональное воздействие;</w:t>
      </w:r>
    </w:p>
    <w:p w:rsidR="003E7678" w:rsidRPr="003E7678" w:rsidRDefault="003E7678" w:rsidP="003E7678">
      <w:pPr>
        <w:widowControl w:val="0"/>
        <w:numPr>
          <w:ilvl w:val="0"/>
          <w:numId w:val="6"/>
        </w:numPr>
        <w:shd w:val="clear" w:color="auto" w:fill="FFFFFF"/>
        <w:tabs>
          <w:tab w:val="left" w:pos="19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эстетичность оформления работы;</w:t>
      </w:r>
    </w:p>
    <w:p w:rsidR="003E7678" w:rsidRPr="003E7678" w:rsidRDefault="003E7678" w:rsidP="003E7678">
      <w:pPr>
        <w:widowControl w:val="0"/>
        <w:numPr>
          <w:ilvl w:val="0"/>
          <w:numId w:val="6"/>
        </w:numPr>
        <w:shd w:val="clear" w:color="auto" w:fill="FFFFFF"/>
        <w:tabs>
          <w:tab w:val="left" w:pos="19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оригинальность замысла, творческий характер исполнения;</w:t>
      </w:r>
    </w:p>
    <w:p w:rsidR="003E7678" w:rsidRPr="003E7678" w:rsidRDefault="003E7678" w:rsidP="003E7678">
      <w:pPr>
        <w:widowControl w:val="0"/>
        <w:numPr>
          <w:ilvl w:val="0"/>
          <w:numId w:val="6"/>
        </w:numPr>
        <w:shd w:val="clear" w:color="auto" w:fill="FFFFFF"/>
        <w:tabs>
          <w:tab w:val="left" w:pos="19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информативность.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7.2.  Оценка работ участников (коллектива – участника) Конкурса осуществляется конкурсной комиссией методом экспертной оценки. Оценка проводится каждым членом конкурсной комиссии индивидуально согласно критериям оценки.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Итоги Конкурса будут размещены по адресам: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6"/>
          <w:szCs w:val="20"/>
          <w:lang w:eastAsia="zh-CN"/>
        </w:rPr>
      </w:pPr>
      <w:hyperlink r:id="rId6" w:history="1">
        <w:r w:rsidRPr="003E7678">
          <w:rPr>
            <w:rFonts w:ascii="Arial" w:eastAsia="Times New Roman" w:hAnsi="Arial" w:cs="Arial"/>
            <w:color w:val="000080"/>
            <w:kern w:val="3"/>
            <w:sz w:val="26"/>
            <w:szCs w:val="20"/>
            <w:u w:val="single"/>
          </w:rPr>
          <w:t>https://vk.com/aids72</w:t>
        </w:r>
      </w:hyperlink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6"/>
          <w:szCs w:val="20"/>
          <w:lang w:eastAsia="zh-CN"/>
        </w:rPr>
      </w:pPr>
      <w:hyperlink r:id="rId7" w:history="1">
        <w:r w:rsidRPr="003E7678">
          <w:rPr>
            <w:rFonts w:ascii="Arial" w:eastAsia="Times New Roman" w:hAnsi="Arial" w:cs="Arial"/>
            <w:color w:val="000080"/>
            <w:kern w:val="3"/>
            <w:sz w:val="26"/>
            <w:szCs w:val="20"/>
            <w:u w:val="single"/>
          </w:rPr>
          <w:t>https://instagram.com/aids.tyumen?igshid=1hvbl3tjc2ij2</w:t>
        </w:r>
      </w:hyperlink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uppressAutoHyphens/>
        <w:autoSpaceDN w:val="0"/>
        <w:spacing w:after="0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8. Награждение</w:t>
      </w:r>
    </w:p>
    <w:p w:rsidR="003E7678" w:rsidRPr="003E7678" w:rsidRDefault="003E7678" w:rsidP="003E7678">
      <w:pPr>
        <w:suppressAutoHyphens/>
        <w:autoSpaceDN w:val="0"/>
        <w:spacing w:after="0"/>
        <w:ind w:right="-284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E7678" w:rsidRPr="003E7678" w:rsidRDefault="003E7678" w:rsidP="003E7678">
      <w:pPr>
        <w:suppressAutoHyphens/>
        <w:autoSpaceDN w:val="0"/>
        <w:spacing w:after="0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 результатам конкурса определяются победители и  вручаются подарки:</w:t>
      </w:r>
    </w:p>
    <w:p w:rsidR="003E7678" w:rsidRPr="003E7678" w:rsidRDefault="003E7678" w:rsidP="003E7678">
      <w:pPr>
        <w:suppressAutoHyphens/>
        <w:autoSpaceDN w:val="0"/>
        <w:spacing w:after="0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 место – </w:t>
      </w:r>
      <w:proofErr w:type="spellStart"/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экшн</w:t>
      </w:r>
      <w:proofErr w:type="spellEnd"/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-камера;</w:t>
      </w:r>
    </w:p>
    <w:p w:rsidR="003E7678" w:rsidRPr="003E7678" w:rsidRDefault="003E7678" w:rsidP="003E7678">
      <w:pPr>
        <w:suppressAutoHyphens/>
        <w:autoSpaceDN w:val="0"/>
        <w:spacing w:after="0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 место – фитнес-</w:t>
      </w:r>
      <w:proofErr w:type="spellStart"/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трекер</w:t>
      </w:r>
      <w:proofErr w:type="spellEnd"/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;</w:t>
      </w:r>
    </w:p>
    <w:p w:rsidR="003E7678" w:rsidRPr="003E7678" w:rsidRDefault="003E7678" w:rsidP="003E7678">
      <w:pPr>
        <w:suppressAutoHyphens/>
        <w:autoSpaceDN w:val="0"/>
        <w:spacing w:after="0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 место – наушники с микрофоном беспроводные.</w:t>
      </w:r>
    </w:p>
    <w:p w:rsidR="003E7678" w:rsidRPr="003E7678" w:rsidRDefault="003E7678" w:rsidP="003E7678">
      <w:pPr>
        <w:suppressAutoHyphens/>
        <w:autoSpaceDN w:val="0"/>
        <w:spacing w:after="0"/>
        <w:ind w:right="-284" w:firstLine="709"/>
        <w:jc w:val="both"/>
        <w:textAlignment w:val="baseline"/>
        <w:rPr>
          <w:rFonts w:ascii="Arial" w:eastAsia="Times New Roman" w:hAnsi="Arial" w:cs="Arial"/>
          <w:kern w:val="3"/>
          <w:sz w:val="26"/>
          <w:szCs w:val="20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Приз за наибольшую активность на странице </w:t>
      </w:r>
      <w:proofErr w:type="spellStart"/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Инстаграмм</w:t>
      </w:r>
      <w:proofErr w:type="spellEnd"/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– внешний аккумулятор 10000</w:t>
      </w:r>
      <w:proofErr w:type="spellStart"/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mAh</w:t>
      </w:r>
      <w:proofErr w:type="spellEnd"/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3E7678" w:rsidRPr="003E7678" w:rsidRDefault="003E7678" w:rsidP="003E7678">
      <w:pPr>
        <w:suppressAutoHyphens/>
        <w:autoSpaceDN w:val="0"/>
        <w:spacing w:after="0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 дате, времени и месте награждения победители конкурса уведомляются письменно Организатором, на адрес электронной почты, указанной в заявке участника. Выдача приза победителю осуществляется при наличии паспорта и заполненной ведомости (Приложение 3) к настоящему Положению.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Приложение 1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 Положению о порядке организации и проведения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Областного конкурса видеороликов «Действуй ради жизни!»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СОСТАВ КОНКУРСНОЙ КОМИССИИ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0"/>
          <w:lang w:eastAsia="zh-CN"/>
        </w:rPr>
      </w:pP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Областного конкурса видеороликов «</w:t>
      </w: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Действуй ради жизни</w:t>
      </w: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!»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9747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543"/>
        <w:gridCol w:w="5670"/>
      </w:tblGrid>
      <w:tr w:rsidR="003E7678" w:rsidRPr="003E7678" w:rsidTr="004C087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3E7678" w:rsidRPr="003E7678" w:rsidTr="004C087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Романов Владимир Викторович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Главный врач ГБУЗ ТО «ЦПБС», председатель конкурсной комиссии</w:t>
            </w:r>
          </w:p>
        </w:tc>
      </w:tr>
      <w:tr w:rsidR="003E7678" w:rsidRPr="003E7678" w:rsidTr="004C087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Лосева Елена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Пресс-секретарь ГБУЗ ТО «ЦПБС», член конкурсной комиссии</w:t>
            </w:r>
          </w:p>
        </w:tc>
      </w:tr>
      <w:tr w:rsidR="003E7678" w:rsidRPr="003E7678" w:rsidTr="004C087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Хыльма</w:t>
            </w:r>
            <w:proofErr w:type="spellEnd"/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Заведующая отделом профилактики и гигиенического воспитания, член конкурсной комиссии</w:t>
            </w:r>
          </w:p>
        </w:tc>
      </w:tr>
      <w:tr w:rsidR="003E7678" w:rsidRPr="003E7678" w:rsidTr="004C087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Устюжанина Наталья Владиславовна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Председатель координационного совета по Уральскому федеральному округу во Всероссийском объединении «Люди, живущие с ВИЧ»</w:t>
            </w:r>
          </w:p>
        </w:tc>
      </w:tr>
    </w:tbl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Приложение 2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 Положению о порядке организации и проведения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Областного конкурса видеороликов «Действуй ради жизни!»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ЗАЯВКА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НА УЧАСТИЕ В ОБЛАСТНОМ КОНКУРСЕ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0"/>
          <w:lang w:eastAsia="zh-CN"/>
        </w:rPr>
      </w:pP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видеороликов «</w:t>
      </w: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Действуй ради жизни</w:t>
      </w:r>
      <w:r w:rsidRPr="003E76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!»</w:t>
      </w: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ru-RU"/>
        </w:rPr>
      </w:pPr>
    </w:p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ru-RU"/>
        </w:rPr>
      </w:pPr>
    </w:p>
    <w:tbl>
      <w:tblPr>
        <w:tblW w:w="9747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662"/>
        <w:gridCol w:w="2551"/>
      </w:tblGrid>
      <w:tr w:rsidR="003E7678" w:rsidRPr="003E7678" w:rsidTr="004C087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данных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E7678" w:rsidRPr="003E7678" w:rsidTr="004C087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Образовательное учреждение</w:t>
            </w:r>
          </w:p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(наименование полностью, электронный адрес, телефон)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E7678" w:rsidRPr="003E7678" w:rsidTr="004C087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Класс/группа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E7678" w:rsidRPr="003E7678" w:rsidTr="004C087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Руководитель образовательного учреждения</w:t>
            </w:r>
          </w:p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(ФИО полностью), телефон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E7678" w:rsidRPr="003E7678" w:rsidTr="004C087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Руководитель класса/группы</w:t>
            </w:r>
          </w:p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(ФИО полностью), телефон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E7678" w:rsidRPr="003E7678" w:rsidTr="004C087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Тема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E7678" w:rsidRPr="003E7678" w:rsidTr="004C087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Участники (ФИО полностью) представления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00"/>
                <w:lang w:eastAsia="ru-RU"/>
              </w:rPr>
            </w:pPr>
          </w:p>
        </w:tc>
      </w:tr>
      <w:tr w:rsidR="003E7678" w:rsidRPr="003E7678" w:rsidTr="004C087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Arial" w:eastAsia="Times New Roman" w:hAnsi="Arial" w:cs="Arial"/>
                <w:kern w:val="3"/>
                <w:sz w:val="26"/>
                <w:szCs w:val="20"/>
                <w:lang w:eastAsia="zh-CN"/>
              </w:rPr>
            </w:pPr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Аккаунт в </w:t>
            </w:r>
            <w:proofErr w:type="spellStart"/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>Instagram</w:t>
            </w:r>
            <w:proofErr w:type="spellEnd"/>
            <w:r w:rsidRPr="003E76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, адрес электронной почты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678" w:rsidRPr="003E7678" w:rsidRDefault="003E7678" w:rsidP="003E76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3E7678" w:rsidRPr="003E7678" w:rsidRDefault="003E7678" w:rsidP="003E7678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7678" w:rsidRPr="003E7678" w:rsidRDefault="003E7678" w:rsidP="003E7678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FFFFFF"/>
          <w:kern w:val="3"/>
          <w:sz w:val="26"/>
          <w:szCs w:val="20"/>
          <w:lang w:eastAsia="zh-CN"/>
        </w:rPr>
      </w:pPr>
    </w:p>
    <w:p w:rsidR="00697974" w:rsidRDefault="00697974"/>
    <w:sectPr w:rsidR="00697974">
      <w:footerReference w:type="even" r:id="rId8"/>
      <w:footerReference w:type="default" r:id="rId9"/>
      <w:pgSz w:w="11906" w:h="16838"/>
      <w:pgMar w:top="567" w:right="567" w:bottom="635" w:left="1701" w:header="720" w:footer="2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D0" w:rsidRDefault="003E7678">
    <w:pPr>
      <w:pStyle w:val="Standard"/>
      <w:tabs>
        <w:tab w:val="left" w:pos="7387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D0" w:rsidRDefault="003E7678">
    <w:pPr>
      <w:pStyle w:val="Standard"/>
      <w:tabs>
        <w:tab w:val="left" w:pos="7387"/>
      </w:tabs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B73"/>
    <w:multiLevelType w:val="multilevel"/>
    <w:tmpl w:val="C6BEFAC4"/>
    <w:styleLink w:val="WWNum4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">
    <w:nsid w:val="3947218F"/>
    <w:multiLevelType w:val="multilevel"/>
    <w:tmpl w:val="22FC9880"/>
    <w:styleLink w:val="WWNum2"/>
    <w:lvl w:ilvl="0">
      <w:numFmt w:val="bullet"/>
      <w:lvlText w:val="–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F724CAA"/>
    <w:multiLevelType w:val="multilevel"/>
    <w:tmpl w:val="A5506E3C"/>
    <w:styleLink w:val="WWNum6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3">
    <w:nsid w:val="45466234"/>
    <w:multiLevelType w:val="multilevel"/>
    <w:tmpl w:val="638A2D2A"/>
    <w:styleLink w:val="WWNum3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4">
    <w:nsid w:val="52526945"/>
    <w:multiLevelType w:val="multilevel"/>
    <w:tmpl w:val="B1189708"/>
    <w:styleLink w:val="WWNum1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5">
    <w:nsid w:val="65A83A9A"/>
    <w:multiLevelType w:val="multilevel"/>
    <w:tmpl w:val="F12A9408"/>
    <w:styleLink w:val="WWNum5"/>
    <w:lvl w:ilvl="0">
      <w:start w:val="1"/>
      <w:numFmt w:val="decimal"/>
      <w:lvlText w:val="%1"/>
      <w:lvlJc w:val="left"/>
      <w:rPr>
        <w:rFonts w:ascii="Times New Roman" w:hAnsi="Times New Roman" w:cs="Times New Roman"/>
        <w:sz w:val="23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8"/>
    <w:rsid w:val="003E7678"/>
    <w:rsid w:val="0069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7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0"/>
      <w:lang w:eastAsia="zh-CN"/>
    </w:rPr>
  </w:style>
  <w:style w:type="numbering" w:customStyle="1" w:styleId="WWNum1">
    <w:name w:val="WWNum1"/>
    <w:basedOn w:val="a2"/>
    <w:rsid w:val="003E7678"/>
    <w:pPr>
      <w:numPr>
        <w:numId w:val="1"/>
      </w:numPr>
    </w:pPr>
  </w:style>
  <w:style w:type="numbering" w:customStyle="1" w:styleId="WWNum3">
    <w:name w:val="WWNum3"/>
    <w:basedOn w:val="a2"/>
    <w:rsid w:val="003E7678"/>
    <w:pPr>
      <w:numPr>
        <w:numId w:val="2"/>
      </w:numPr>
    </w:pPr>
  </w:style>
  <w:style w:type="numbering" w:customStyle="1" w:styleId="WWNum4">
    <w:name w:val="WWNum4"/>
    <w:basedOn w:val="a2"/>
    <w:rsid w:val="003E7678"/>
    <w:pPr>
      <w:numPr>
        <w:numId w:val="3"/>
      </w:numPr>
    </w:pPr>
  </w:style>
  <w:style w:type="numbering" w:customStyle="1" w:styleId="WWNum5">
    <w:name w:val="WWNum5"/>
    <w:basedOn w:val="a2"/>
    <w:rsid w:val="003E7678"/>
    <w:pPr>
      <w:numPr>
        <w:numId w:val="4"/>
      </w:numPr>
    </w:pPr>
  </w:style>
  <w:style w:type="numbering" w:customStyle="1" w:styleId="WWNum6">
    <w:name w:val="WWNum6"/>
    <w:basedOn w:val="a2"/>
    <w:rsid w:val="003E7678"/>
    <w:pPr>
      <w:numPr>
        <w:numId w:val="5"/>
      </w:numPr>
    </w:pPr>
  </w:style>
  <w:style w:type="numbering" w:customStyle="1" w:styleId="WWNum2">
    <w:name w:val="WWNum2"/>
    <w:basedOn w:val="a2"/>
    <w:rsid w:val="003E7678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7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0"/>
      <w:lang w:eastAsia="zh-CN"/>
    </w:rPr>
  </w:style>
  <w:style w:type="numbering" w:customStyle="1" w:styleId="WWNum1">
    <w:name w:val="WWNum1"/>
    <w:basedOn w:val="a2"/>
    <w:rsid w:val="003E7678"/>
    <w:pPr>
      <w:numPr>
        <w:numId w:val="1"/>
      </w:numPr>
    </w:pPr>
  </w:style>
  <w:style w:type="numbering" w:customStyle="1" w:styleId="WWNum3">
    <w:name w:val="WWNum3"/>
    <w:basedOn w:val="a2"/>
    <w:rsid w:val="003E7678"/>
    <w:pPr>
      <w:numPr>
        <w:numId w:val="2"/>
      </w:numPr>
    </w:pPr>
  </w:style>
  <w:style w:type="numbering" w:customStyle="1" w:styleId="WWNum4">
    <w:name w:val="WWNum4"/>
    <w:basedOn w:val="a2"/>
    <w:rsid w:val="003E7678"/>
    <w:pPr>
      <w:numPr>
        <w:numId w:val="3"/>
      </w:numPr>
    </w:pPr>
  </w:style>
  <w:style w:type="numbering" w:customStyle="1" w:styleId="WWNum5">
    <w:name w:val="WWNum5"/>
    <w:basedOn w:val="a2"/>
    <w:rsid w:val="003E7678"/>
    <w:pPr>
      <w:numPr>
        <w:numId w:val="4"/>
      </w:numPr>
    </w:pPr>
  </w:style>
  <w:style w:type="numbering" w:customStyle="1" w:styleId="WWNum6">
    <w:name w:val="WWNum6"/>
    <w:basedOn w:val="a2"/>
    <w:rsid w:val="003E7678"/>
    <w:pPr>
      <w:numPr>
        <w:numId w:val="5"/>
      </w:numPr>
    </w:pPr>
  </w:style>
  <w:style w:type="numbering" w:customStyle="1" w:styleId="WWNum2">
    <w:name w:val="WWNum2"/>
    <w:basedOn w:val="a2"/>
    <w:rsid w:val="003E767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instagram.com/aids.tyumen?igshid=1hvbl3tjc2ij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ids7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2020-11-26T18:26:00Z</dcterms:created>
  <dcterms:modified xsi:type="dcterms:W3CDTF">2020-11-26T18:27:00Z</dcterms:modified>
</cp:coreProperties>
</file>